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ascii="方正小标宋简体" w:hAnsi="等线" w:eastAsia="方正小标宋简体"/>
          <w:color w:val="000000"/>
          <w:sz w:val="36"/>
          <w:szCs w:val="28"/>
        </w:rPr>
      </w:pPr>
      <w:r>
        <w:rPr>
          <w:rFonts w:hint="eastAsia" w:ascii="仿宋_GB2312" w:hAnsi="Times New Roman" w:eastAsia="仿宋_GB2312"/>
          <w:sz w:val="32"/>
          <w:szCs w:val="32"/>
        </w:rPr>
        <w:t>附件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snapToGrid w:val="0"/>
        <w:jc w:val="center"/>
        <w:rPr>
          <w:rFonts w:ascii="方正小标宋简体" w:hAnsi="等线" w:eastAsia="方正小标宋简体"/>
          <w:color w:val="000000"/>
          <w:sz w:val="36"/>
          <w:szCs w:val="28"/>
        </w:rPr>
      </w:pPr>
    </w:p>
    <w:p>
      <w:pPr>
        <w:snapToGrid w:val="0"/>
        <w:jc w:val="center"/>
        <w:rPr>
          <w:rFonts w:ascii="方正小标宋简体" w:hAnsi="等线" w:eastAsia="方正小标宋简体"/>
          <w:color w:val="000000"/>
          <w:sz w:val="36"/>
          <w:szCs w:val="28"/>
        </w:rPr>
      </w:pPr>
    </w:p>
    <w:p>
      <w:pPr>
        <w:snapToGrid w:val="0"/>
        <w:jc w:val="center"/>
        <w:rPr>
          <w:rFonts w:ascii="方正小标宋简体" w:hAnsi="等线" w:eastAsia="方正小标宋简体"/>
          <w:color w:val="000000"/>
          <w:sz w:val="36"/>
          <w:szCs w:val="28"/>
        </w:rPr>
      </w:pPr>
      <w:r>
        <w:rPr>
          <w:rFonts w:hint="eastAsia" w:ascii="方正小标宋简体" w:hAnsi="等线" w:eastAsia="方正小标宋简体"/>
          <w:color w:val="000000"/>
          <w:sz w:val="36"/>
          <w:szCs w:val="28"/>
        </w:rPr>
        <w:t>试点</w:t>
      </w:r>
      <w:r>
        <w:rPr>
          <w:rFonts w:ascii="方正小标宋简体" w:hAnsi="等线" w:eastAsia="方正小标宋简体"/>
          <w:color w:val="000000"/>
          <w:sz w:val="36"/>
          <w:szCs w:val="28"/>
        </w:rPr>
        <w:t>工作</w:t>
      </w:r>
      <w:r>
        <w:rPr>
          <w:rFonts w:hint="eastAsia" w:ascii="方正小标宋简体" w:hAnsi="等线" w:eastAsia="方正小标宋简体"/>
          <w:color w:val="000000"/>
          <w:sz w:val="36"/>
          <w:szCs w:val="28"/>
        </w:rPr>
        <w:t>年度</w:t>
      </w:r>
      <w:r>
        <w:rPr>
          <w:rFonts w:ascii="方正小标宋简体" w:hAnsi="等线" w:eastAsia="方正小标宋简体"/>
          <w:color w:val="000000"/>
          <w:sz w:val="36"/>
          <w:szCs w:val="28"/>
        </w:rPr>
        <w:t>总结报告</w:t>
      </w:r>
      <w:r>
        <w:rPr>
          <w:rFonts w:hint="eastAsia" w:ascii="方正小标宋简体" w:hAnsi="等线" w:eastAsia="方正小标宋简体"/>
          <w:color w:val="000000"/>
          <w:sz w:val="36"/>
          <w:szCs w:val="28"/>
        </w:rPr>
        <w:t>（2021）</w:t>
      </w:r>
    </w:p>
    <w:p>
      <w:pPr>
        <w:snapToGrid w:val="0"/>
        <w:jc w:val="center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（模板）</w:t>
      </w:r>
    </w:p>
    <w:p>
      <w:pPr>
        <w:snapToGrid w:val="0"/>
        <w:jc w:val="center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snapToGrid w:val="0"/>
        <w:jc w:val="center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snapToGrid w:val="0"/>
        <w:jc w:val="center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snapToGrid w:val="0"/>
        <w:jc w:val="center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tbl>
      <w:tblPr>
        <w:tblStyle w:val="3"/>
        <w:tblpPr w:leftFromText="180" w:rightFromText="180" w:vertAnchor="text" w:tblpY="1"/>
        <w:tblOverlap w:val="never"/>
        <w:tblW w:w="85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7"/>
        <w:gridCol w:w="1062"/>
        <w:gridCol w:w="1316"/>
        <w:gridCol w:w="1517"/>
        <w:gridCol w:w="1668"/>
        <w:gridCol w:w="1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所属地区</w:t>
            </w:r>
          </w:p>
        </w:tc>
        <w:tc>
          <w:tcPr>
            <w:tcW w:w="696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 w:line="48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 w:cs="宋体"/>
                <w:szCs w:val="21"/>
              </w:rPr>
              <w:t>省</w:t>
            </w:r>
            <w:r>
              <w:rPr>
                <w:rFonts w:hint="eastAsia" w:ascii="宋体" w:hAnsi="宋体" w:cs="宋体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szCs w:val="21"/>
              </w:rPr>
              <w:t xml:space="preserve">市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应用试点工作区（学校）</w:t>
            </w:r>
          </w:p>
          <w:p>
            <w:pPr>
              <w:snapToGrid w:val="0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名称</w:t>
            </w:r>
          </w:p>
        </w:tc>
        <w:tc>
          <w:tcPr>
            <w:tcW w:w="696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 w:line="480" w:lineRule="exact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组织单位</w:t>
            </w:r>
          </w:p>
        </w:tc>
        <w:tc>
          <w:tcPr>
            <w:tcW w:w="696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 w:line="480" w:lineRule="exact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16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负责人信息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142"/>
              </w:tabs>
              <w:ind w:left="105" w:left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姓 名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142"/>
              </w:tabs>
              <w:ind w:left="105" w:left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职 务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142"/>
              </w:tabs>
              <w:ind w:left="105" w:left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联系电话</w:t>
            </w: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142"/>
              </w:tabs>
              <w:ind w:left="105" w:left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电子邮箱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142"/>
              </w:tabs>
              <w:ind w:left="105" w:left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QQ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6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 w:line="4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 w:line="4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 w:line="4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 w:line="4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 w:line="480" w:lineRule="exact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</w:trPr>
        <w:tc>
          <w:tcPr>
            <w:tcW w:w="16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联系人信息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142"/>
              </w:tabs>
              <w:ind w:left="105" w:left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姓 名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142"/>
              </w:tabs>
              <w:ind w:left="105" w:left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职 务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142"/>
              </w:tabs>
              <w:ind w:left="105" w:left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联系电话</w:t>
            </w: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142"/>
              </w:tabs>
              <w:ind w:left="105" w:left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电子邮箱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142"/>
              </w:tabs>
              <w:ind w:left="105" w:left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QQ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</w:trPr>
        <w:tc>
          <w:tcPr>
            <w:tcW w:w="16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 w:line="4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 w:line="4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 w:line="4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 w:line="4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 w:line="480" w:lineRule="exact"/>
              <w:rPr>
                <w:rFonts w:ascii="宋体" w:hAnsi="宋体" w:cs="宋体"/>
                <w:szCs w:val="21"/>
              </w:rPr>
            </w:pPr>
          </w:p>
        </w:tc>
      </w:tr>
    </w:tbl>
    <w:p>
      <w:pPr>
        <w:adjustRightInd w:val="0"/>
        <w:snapToGrid w:val="0"/>
        <w:spacing w:before="156" w:beforeLines="50" w:after="156" w:afterLines="50" w:line="360" w:lineRule="exact"/>
        <w:ind w:firstLine="640" w:firstLineChars="200"/>
        <w:rPr>
          <w:rFonts w:ascii="仿宋_GB2312" w:hAnsi="等线" w:eastAsia="仿宋_GB2312"/>
          <w:color w:val="000000"/>
          <w:sz w:val="36"/>
          <w:szCs w:val="28"/>
          <w:u w:val="single"/>
        </w:rPr>
      </w:pPr>
      <w:r>
        <w:rPr>
          <w:rFonts w:ascii="仿宋_GB2312" w:hAnsi="等线" w:eastAsia="仿宋_GB2312"/>
          <w:color w:val="000000"/>
          <w:sz w:val="32"/>
          <w:szCs w:val="28"/>
        </w:rPr>
        <w:br w:type="page"/>
      </w:r>
      <w:r>
        <w:rPr>
          <w:rFonts w:hint="eastAsia" w:ascii="黑体" w:hAnsi="黑体" w:eastAsia="黑体"/>
          <w:sz w:val="32"/>
          <w:szCs w:val="28"/>
        </w:rPr>
        <w:t>一、项目背景</w:t>
      </w:r>
    </w:p>
    <w:p>
      <w:pPr>
        <w:adjustRightInd w:val="0"/>
        <w:snapToGrid w:val="0"/>
        <w:spacing w:line="36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简要概括</w:t>
      </w:r>
      <w:r>
        <w:rPr>
          <w:rFonts w:ascii="宋体" w:hAnsi="宋体"/>
          <w:color w:val="000000"/>
          <w:szCs w:val="21"/>
        </w:rPr>
        <w:t>本地</w:t>
      </w:r>
      <w:r>
        <w:rPr>
          <w:rFonts w:hint="eastAsia" w:ascii="宋体" w:hAnsi="宋体"/>
          <w:color w:val="000000"/>
          <w:szCs w:val="21"/>
        </w:rPr>
        <w:t>教育</w:t>
      </w:r>
      <w:r>
        <w:rPr>
          <w:rFonts w:ascii="宋体" w:hAnsi="宋体"/>
          <w:color w:val="000000"/>
          <w:szCs w:val="21"/>
        </w:rPr>
        <w:t>教学教研的现状</w:t>
      </w:r>
      <w:r>
        <w:rPr>
          <w:rFonts w:hint="eastAsia" w:ascii="宋体" w:hAnsi="宋体"/>
          <w:color w:val="000000"/>
          <w:szCs w:val="21"/>
        </w:rPr>
        <w:t>。</w:t>
      </w:r>
    </w:p>
    <w:p>
      <w:pPr>
        <w:adjustRightInd w:val="0"/>
        <w:snapToGrid w:val="0"/>
        <w:spacing w:before="156" w:beforeLines="50" w:after="156" w:afterLines="50" w:line="360" w:lineRule="exact"/>
        <w:ind w:firstLine="640" w:firstLineChars="200"/>
        <w:rPr>
          <w:rFonts w:ascii="黑体" w:hAnsi="黑体" w:eastAsia="黑体"/>
          <w:sz w:val="32"/>
          <w:szCs w:val="28"/>
        </w:rPr>
      </w:pPr>
      <w:r>
        <w:rPr>
          <w:rFonts w:hint="eastAsia" w:ascii="黑体" w:hAnsi="黑体" w:eastAsia="黑体"/>
          <w:sz w:val="32"/>
          <w:szCs w:val="28"/>
        </w:rPr>
        <w:t>二、试点</w:t>
      </w:r>
      <w:r>
        <w:rPr>
          <w:rFonts w:ascii="黑体" w:hAnsi="黑体" w:eastAsia="黑体"/>
          <w:sz w:val="32"/>
          <w:szCs w:val="28"/>
        </w:rPr>
        <w:t>目标</w:t>
      </w:r>
    </w:p>
    <w:p>
      <w:pPr>
        <w:adjustRightInd w:val="0"/>
        <w:snapToGrid w:val="0"/>
        <w:spacing w:line="36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描述本地</w:t>
      </w:r>
      <w:r>
        <w:rPr>
          <w:rFonts w:ascii="宋体" w:hAnsi="宋体"/>
          <w:color w:val="000000"/>
          <w:szCs w:val="21"/>
        </w:rPr>
        <w:t>试点工作的目标</w:t>
      </w:r>
      <w:r>
        <w:rPr>
          <w:rFonts w:hint="eastAsia" w:ascii="宋体" w:hAnsi="宋体"/>
          <w:color w:val="000000"/>
          <w:szCs w:val="21"/>
        </w:rPr>
        <w:t>。</w:t>
      </w:r>
    </w:p>
    <w:p>
      <w:pPr>
        <w:adjustRightInd w:val="0"/>
        <w:snapToGrid w:val="0"/>
        <w:spacing w:before="156" w:beforeLines="50" w:after="156" w:afterLines="50" w:line="360" w:lineRule="exact"/>
        <w:ind w:firstLine="640" w:firstLineChars="200"/>
        <w:rPr>
          <w:rFonts w:ascii="黑体" w:hAnsi="黑体" w:eastAsia="黑体"/>
          <w:sz w:val="32"/>
          <w:szCs w:val="28"/>
        </w:rPr>
      </w:pPr>
      <w:r>
        <w:rPr>
          <w:rFonts w:hint="eastAsia" w:ascii="黑体" w:hAnsi="黑体" w:eastAsia="黑体"/>
          <w:sz w:val="32"/>
          <w:szCs w:val="28"/>
        </w:rPr>
        <w:t>三</w:t>
      </w:r>
      <w:r>
        <w:rPr>
          <w:rFonts w:ascii="黑体" w:hAnsi="黑体" w:eastAsia="黑体"/>
          <w:sz w:val="32"/>
          <w:szCs w:val="28"/>
        </w:rPr>
        <w:t>、实施进展</w:t>
      </w:r>
    </w:p>
    <w:p>
      <w:pPr>
        <w:adjustRightInd w:val="0"/>
        <w:snapToGrid w:val="0"/>
        <w:spacing w:line="36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详细</w:t>
      </w:r>
      <w:r>
        <w:rPr>
          <w:rFonts w:ascii="宋体" w:hAnsi="宋体"/>
          <w:color w:val="000000"/>
          <w:szCs w:val="21"/>
        </w:rPr>
        <w:t>描述本地试点工作的进展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包括组织</w:t>
      </w:r>
      <w:r>
        <w:rPr>
          <w:rFonts w:hint="eastAsia" w:ascii="宋体" w:hAnsi="宋体"/>
          <w:color w:val="000000"/>
          <w:szCs w:val="21"/>
        </w:rPr>
        <w:t>架构</w:t>
      </w:r>
      <w:r>
        <w:rPr>
          <w:rFonts w:ascii="宋体" w:hAnsi="宋体"/>
          <w:color w:val="000000"/>
          <w:szCs w:val="21"/>
        </w:rPr>
        <w:t>、</w:t>
      </w:r>
      <w:r>
        <w:rPr>
          <w:rFonts w:hint="eastAsia" w:ascii="宋体" w:hAnsi="宋体"/>
          <w:color w:val="000000"/>
          <w:szCs w:val="21"/>
        </w:rPr>
        <w:t>工作</w:t>
      </w:r>
      <w:r>
        <w:rPr>
          <w:rFonts w:ascii="宋体" w:hAnsi="宋体"/>
          <w:color w:val="000000"/>
          <w:szCs w:val="21"/>
        </w:rPr>
        <w:t>机制、</w:t>
      </w:r>
      <w:r>
        <w:rPr>
          <w:rFonts w:hint="eastAsia" w:ascii="宋体" w:hAnsi="宋体"/>
          <w:color w:val="000000"/>
          <w:szCs w:val="21"/>
        </w:rPr>
        <w:t>开展</w:t>
      </w:r>
      <w:r>
        <w:rPr>
          <w:rFonts w:ascii="宋体" w:hAnsi="宋体"/>
          <w:color w:val="000000"/>
          <w:szCs w:val="21"/>
        </w:rPr>
        <w:t>的教研活动等</w:t>
      </w:r>
      <w:r>
        <w:rPr>
          <w:rFonts w:hint="eastAsia" w:ascii="宋体" w:hAnsi="宋体"/>
          <w:color w:val="000000"/>
          <w:szCs w:val="21"/>
        </w:rPr>
        <w:t>。</w:t>
      </w:r>
    </w:p>
    <w:p>
      <w:pPr>
        <w:adjustRightInd w:val="0"/>
        <w:snapToGrid w:val="0"/>
        <w:spacing w:before="156" w:beforeLines="50" w:after="156" w:afterLines="50" w:line="360" w:lineRule="exact"/>
        <w:ind w:firstLine="640" w:firstLineChars="200"/>
        <w:rPr>
          <w:rFonts w:ascii="黑体" w:hAnsi="黑体" w:eastAsia="黑体"/>
          <w:sz w:val="32"/>
          <w:szCs w:val="28"/>
        </w:rPr>
      </w:pPr>
      <w:r>
        <w:rPr>
          <w:rFonts w:hint="eastAsia" w:ascii="黑体" w:hAnsi="黑体" w:eastAsia="黑体"/>
          <w:sz w:val="32"/>
          <w:szCs w:val="28"/>
        </w:rPr>
        <w:t>四</w:t>
      </w:r>
      <w:r>
        <w:rPr>
          <w:rFonts w:ascii="黑体" w:hAnsi="黑体" w:eastAsia="黑体"/>
          <w:sz w:val="32"/>
          <w:szCs w:val="28"/>
        </w:rPr>
        <w:t>、</w:t>
      </w:r>
      <w:r>
        <w:rPr>
          <w:rFonts w:hint="eastAsia" w:ascii="黑体" w:hAnsi="黑体" w:eastAsia="黑体"/>
          <w:sz w:val="32"/>
          <w:szCs w:val="28"/>
        </w:rPr>
        <w:t>实施</w:t>
      </w:r>
      <w:r>
        <w:rPr>
          <w:rFonts w:ascii="黑体" w:hAnsi="黑体" w:eastAsia="黑体"/>
          <w:sz w:val="32"/>
          <w:szCs w:val="28"/>
        </w:rPr>
        <w:t>成效</w:t>
      </w:r>
    </w:p>
    <w:p>
      <w:pPr>
        <w:adjustRightInd w:val="0"/>
        <w:snapToGrid w:val="0"/>
        <w:spacing w:line="36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用数据和案例说明本地试点</w:t>
      </w:r>
      <w:r>
        <w:rPr>
          <w:rFonts w:ascii="宋体" w:hAnsi="宋体"/>
          <w:color w:val="000000"/>
          <w:szCs w:val="21"/>
        </w:rPr>
        <w:t>工作</w:t>
      </w:r>
      <w:r>
        <w:rPr>
          <w:rFonts w:hint="eastAsia" w:ascii="宋体" w:hAnsi="宋体"/>
          <w:color w:val="000000"/>
          <w:szCs w:val="21"/>
        </w:rPr>
        <w:t>实施成效。</w:t>
      </w:r>
    </w:p>
    <w:p>
      <w:pPr>
        <w:adjustRightInd w:val="0"/>
        <w:snapToGrid w:val="0"/>
        <w:spacing w:before="156" w:beforeLines="50" w:after="156" w:afterLines="50" w:line="360" w:lineRule="exact"/>
        <w:ind w:firstLine="640" w:firstLineChars="200"/>
        <w:rPr>
          <w:rFonts w:ascii="黑体" w:hAnsi="黑体" w:eastAsia="黑体"/>
          <w:sz w:val="32"/>
          <w:szCs w:val="28"/>
        </w:rPr>
      </w:pPr>
      <w:r>
        <w:rPr>
          <w:rFonts w:hint="eastAsia" w:ascii="黑体" w:hAnsi="黑体" w:eastAsia="黑体"/>
          <w:sz w:val="32"/>
          <w:szCs w:val="28"/>
        </w:rPr>
        <w:t>五</w:t>
      </w:r>
      <w:r>
        <w:rPr>
          <w:rFonts w:ascii="黑体" w:hAnsi="黑体" w:eastAsia="黑体"/>
          <w:sz w:val="32"/>
          <w:szCs w:val="28"/>
        </w:rPr>
        <w:t>、下一步工作计划</w:t>
      </w:r>
    </w:p>
    <w:p>
      <w:pPr>
        <w:adjustRightInd w:val="0"/>
        <w:snapToGrid w:val="0"/>
        <w:spacing w:line="36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描述</w:t>
      </w:r>
      <w:r>
        <w:rPr>
          <w:rFonts w:ascii="宋体" w:hAnsi="宋体"/>
          <w:color w:val="000000"/>
          <w:szCs w:val="21"/>
        </w:rPr>
        <w:t>本地试点工作</w:t>
      </w:r>
      <w:r>
        <w:rPr>
          <w:rFonts w:hint="eastAsia" w:ascii="宋体" w:hAnsi="宋体"/>
          <w:color w:val="000000"/>
          <w:szCs w:val="21"/>
        </w:rPr>
        <w:t>下一步</w:t>
      </w:r>
      <w:r>
        <w:rPr>
          <w:rFonts w:ascii="宋体" w:hAnsi="宋体"/>
          <w:color w:val="000000"/>
          <w:szCs w:val="21"/>
        </w:rPr>
        <w:t>计划</w:t>
      </w:r>
      <w:r>
        <w:rPr>
          <w:rFonts w:hint="eastAsia" w:ascii="宋体" w:hAnsi="宋体"/>
          <w:color w:val="000000"/>
          <w:szCs w:val="21"/>
        </w:rPr>
        <w:t>。</w:t>
      </w:r>
    </w:p>
    <w:p>
      <w:pPr>
        <w:adjustRightInd w:val="0"/>
        <w:snapToGrid w:val="0"/>
        <w:spacing w:before="156" w:beforeLines="50" w:after="156" w:afterLines="50" w:line="360" w:lineRule="exact"/>
        <w:ind w:firstLine="640" w:firstLineChars="200"/>
        <w:rPr>
          <w:rFonts w:ascii="黑体" w:hAnsi="黑体" w:eastAsia="黑体"/>
          <w:sz w:val="32"/>
          <w:szCs w:val="28"/>
        </w:rPr>
      </w:pPr>
      <w:r>
        <w:rPr>
          <w:rFonts w:hint="eastAsia" w:ascii="黑体" w:hAnsi="黑体" w:eastAsia="黑体"/>
          <w:sz w:val="32"/>
          <w:szCs w:val="28"/>
        </w:rPr>
        <w:t>六</w:t>
      </w:r>
      <w:r>
        <w:rPr>
          <w:rFonts w:ascii="黑体" w:hAnsi="黑体" w:eastAsia="黑体"/>
          <w:sz w:val="32"/>
          <w:szCs w:val="28"/>
        </w:rPr>
        <w:t>、</w:t>
      </w:r>
      <w:r>
        <w:rPr>
          <w:rFonts w:hint="eastAsia" w:ascii="黑体" w:hAnsi="黑体" w:eastAsia="黑体"/>
          <w:sz w:val="32"/>
          <w:szCs w:val="28"/>
        </w:rPr>
        <w:t>有关</w:t>
      </w:r>
      <w:r>
        <w:rPr>
          <w:rFonts w:ascii="黑体" w:hAnsi="黑体" w:eastAsia="黑体"/>
          <w:sz w:val="32"/>
          <w:szCs w:val="28"/>
        </w:rPr>
        <w:t>意见和建议</w:t>
      </w:r>
    </w:p>
    <w:p>
      <w:pPr>
        <w:adjustRightInd w:val="0"/>
        <w:snapToGrid w:val="0"/>
        <w:spacing w:line="36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对项目</w:t>
      </w:r>
      <w:r>
        <w:rPr>
          <w:rFonts w:ascii="宋体" w:hAnsi="宋体"/>
          <w:color w:val="000000"/>
          <w:szCs w:val="21"/>
        </w:rPr>
        <w:t>提出意见</w:t>
      </w:r>
      <w:r>
        <w:rPr>
          <w:rFonts w:hint="eastAsia" w:ascii="宋体" w:hAnsi="宋体"/>
          <w:color w:val="000000"/>
          <w:szCs w:val="21"/>
        </w:rPr>
        <w:t>和</w:t>
      </w:r>
      <w:r>
        <w:rPr>
          <w:rFonts w:ascii="宋体" w:hAnsi="宋体"/>
          <w:color w:val="000000"/>
          <w:szCs w:val="21"/>
        </w:rPr>
        <w:t>建议</w:t>
      </w:r>
      <w:r>
        <w:rPr>
          <w:rFonts w:hint="eastAsia" w:ascii="宋体" w:hAnsi="宋体"/>
          <w:color w:val="000000"/>
          <w:szCs w:val="21"/>
        </w:rPr>
        <w:t>。</w:t>
      </w:r>
    </w:p>
    <w:p>
      <w:pPr>
        <w:adjustRightInd w:val="0"/>
        <w:snapToGrid w:val="0"/>
        <w:spacing w:before="156" w:beforeLines="50" w:after="156" w:afterLines="50" w:line="360" w:lineRule="exact"/>
        <w:rPr>
          <w:rFonts w:ascii="黑体" w:hAnsi="黑体" w:eastAsia="黑体"/>
          <w:sz w:val="28"/>
          <w:szCs w:val="28"/>
        </w:rPr>
      </w:pPr>
    </w:p>
    <w:p>
      <w:pPr>
        <w:adjustRightInd w:val="0"/>
        <w:snapToGrid w:val="0"/>
        <w:spacing w:before="156" w:beforeLines="50" w:after="156" w:afterLines="50" w:line="360" w:lineRule="exac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 </w:t>
      </w:r>
      <w:r>
        <w:rPr>
          <w:rFonts w:hint="eastAsia" w:ascii="宋体" w:hAnsi="宋体"/>
          <w:color w:val="000000"/>
          <w:szCs w:val="21"/>
        </w:rPr>
        <w:t xml:space="preserve">  </w:t>
      </w:r>
    </w:p>
    <w:p>
      <w:pPr>
        <w:snapToGrid w:val="0"/>
        <w:spacing w:before="156" w:beforeLines="50" w:after="156" w:afterLines="50" w:line="560" w:lineRule="exact"/>
        <w:ind w:firstLine="640" w:firstLineChars="200"/>
        <w:rPr>
          <w:rFonts w:ascii="黑体" w:hAnsi="黑体" w:eastAsia="黑体"/>
          <w:sz w:val="32"/>
          <w:szCs w:val="36"/>
        </w:rPr>
      </w:pPr>
    </w:p>
    <w:p>
      <w:pPr>
        <w:rPr>
          <w:rFonts w:ascii="仿宋_GB2312" w:hAnsi="Times New Roman" w:eastAsia="仿宋_GB2312"/>
          <w:sz w:val="32"/>
          <w:szCs w:val="32"/>
        </w:rPr>
        <w:sectPr>
          <w:footerReference r:id="rId4" w:type="first"/>
          <w:footerReference r:id="rId3" w:type="default"/>
          <w:pgSz w:w="11906" w:h="16838"/>
          <w:pgMar w:top="1440" w:right="1800" w:bottom="1440" w:left="1800" w:header="851" w:footer="992" w:gutter="0"/>
          <w:pgNumType w:fmt="numberInDash"/>
          <w:cols w:space="425" w:num="1"/>
          <w:titlePg/>
          <w:docGrid w:type="lines" w:linePitch="312" w:charSpace="0"/>
        </w:sectPr>
      </w:pPr>
      <w:r>
        <w:rPr>
          <w:rFonts w:ascii="仿宋_GB2312" w:hAnsi="Times New Roman" w:eastAsia="仿宋_GB2312"/>
          <w:sz w:val="32"/>
          <w:szCs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仿宋_GB2312" w:hAnsi="Times New Roman" w:eastAsia="仿宋_GB2312"/>
          <w:sz w:val="32"/>
          <w:szCs w:val="32"/>
        </w:rPr>
        <w:instrText xml:space="preserve">ADDIN CNKISM.UserStyle</w:instrText>
      </w:r>
      <w:r>
        <w:rPr>
          <w:rFonts w:ascii="仿宋_GB2312" w:hAnsi="Times New Roman" w:eastAsia="仿宋_GB2312"/>
          <w:sz w:val="32"/>
          <w:szCs w:val="32"/>
        </w:rPr>
        <w:fldChar w:fldCharType="end"/>
      </w:r>
    </w:p>
    <w:p>
      <w:pPr>
        <w:spacing w:after="156" w:afterLines="50" w:line="560" w:lineRule="exact"/>
        <w:rPr>
          <w:rFonts w:ascii="仿宋_GB2312" w:hAnsi="仿宋" w:eastAsia="仿宋_GB2312" w:cs="宋体"/>
          <w:kern w:val="0"/>
          <w:sz w:val="32"/>
          <w:szCs w:val="32"/>
        </w:rPr>
      </w:pPr>
    </w:p>
    <w:p/>
    <w:sectPr>
      <w:type w:val="continuous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2 -</w:t>
    </w:r>
    <w:r>
      <w:fldChar w:fldCharType="end"/>
    </w:r>
  </w:p>
  <w:p>
    <w:pPr>
      <w:pStyle w:val="2"/>
    </w:pPr>
  </w:p>
  <w:p/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3F6249"/>
    <w:rsid w:val="433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黑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2021-12-09T07:04:00Z</dcterms:created>
  <dc:creator>icbc</dc:creator>
  <cp:lastModifiedBy>icbc</cp:lastModifiedBy>
  <dcterms:modified xsi:type="dcterms:W3CDTF">2021-12-09T07:05:08Z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5364261E684C4BA9A0D2D96BDE77D244</vt:lpwstr>
  </property>
</Properties>
</file>