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附件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</w:rPr>
        <w:t>：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职业院校数字校园建设实验校总结报告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668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43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学校名称: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学校类别：</w:t>
            </w:r>
          </w:p>
        </w:tc>
        <w:tc>
          <w:tcPr>
            <w:tcW w:w="43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□高职 □中职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所属批次：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□第一批 □第二批 □第三批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所在省份：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填 报 人：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职    务: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4368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spacing w:line="600" w:lineRule="exact"/>
        <w:ind w:firstLine="1600" w:firstLineChars="500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480" w:lineRule="exact"/>
        <w:ind w:firstLine="1600" w:firstLineChars="5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1600" w:firstLineChars="5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中央电化教育馆制</w:t>
      </w:r>
    </w:p>
    <w:p>
      <w:pPr>
        <w:spacing w:line="480" w:lineRule="exact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二0一九年   月   日</w:t>
      </w:r>
    </w:p>
    <w:p>
      <w:pPr>
        <w:spacing w:line="48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总结报告提纲</w:t>
      </w:r>
    </w:p>
    <w:p>
      <w:pPr>
        <w:spacing w:line="48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8"/>
        <w:numPr>
          <w:ilvl w:val="0"/>
          <w:numId w:val="1"/>
        </w:numPr>
        <w:ind w:firstLineChars="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实验任务整体完成情况</w:t>
      </w:r>
    </w:p>
    <w:p>
      <w:pPr>
        <w:pStyle w:val="8"/>
        <w:numPr>
          <w:ilvl w:val="0"/>
          <w:numId w:val="2"/>
        </w:numPr>
        <w:ind w:firstLineChars="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年度工作报告、中期评估报告提交及评审情况。</w:t>
      </w:r>
    </w:p>
    <w:tbl>
      <w:tblPr>
        <w:tblStyle w:val="4"/>
        <w:tblW w:w="77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1559"/>
        <w:gridCol w:w="1559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报告名称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提交情况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评审结果</w:t>
            </w:r>
          </w:p>
        </w:tc>
        <w:tc>
          <w:tcPr>
            <w:tcW w:w="2428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如果未提交报告，请说明原因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年度工作报告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□提交   □未提交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□通过  □不通过</w:t>
            </w:r>
          </w:p>
        </w:tc>
        <w:tc>
          <w:tcPr>
            <w:tcW w:w="2428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0" w:type="dxa"/>
            <w:vAlign w:val="center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中期建设报告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□提交   □未提交</w:t>
            </w:r>
          </w:p>
        </w:tc>
        <w:tc>
          <w:tcPr>
            <w:tcW w:w="1559" w:type="dxa"/>
          </w:tcPr>
          <w:p>
            <w:pPr>
              <w:pStyle w:val="8"/>
              <w:ind w:firstLine="0" w:firstLineChars="0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□通过  □复审</w:t>
            </w:r>
          </w:p>
        </w:tc>
        <w:tc>
          <w:tcPr>
            <w:tcW w:w="2428" w:type="dxa"/>
          </w:tcPr>
          <w:p>
            <w:pPr>
              <w:pStyle w:val="8"/>
              <w:ind w:firstLine="0" w:firstLineChars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8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2.综述学校项目建设的总体进展与预期目标完成情况。</w:t>
      </w:r>
    </w:p>
    <w:p>
      <w:pPr>
        <w:pStyle w:val="8"/>
        <w:ind w:firstLine="64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二、建设工作机制与举措</w:t>
      </w:r>
    </w:p>
    <w:p>
      <w:pPr>
        <w:pStyle w:val="8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主要包括学校相关管理制度、实验校建设工作机制、项目建设保障机制等方面。</w:t>
      </w:r>
    </w:p>
    <w:p>
      <w:pPr>
        <w:ind w:firstLine="640" w:firstLineChars="2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三、总结学校项目实施三年以来在信息化模式创新方面取得的成效</w:t>
      </w:r>
    </w:p>
    <w:p>
      <w:pPr>
        <w:pStyle w:val="8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1.信息化模式创新</w:t>
      </w:r>
    </w:p>
    <w:p>
      <w:pPr>
        <w:pStyle w:val="8"/>
        <w:ind w:firstLine="64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2.信息化支撑的新模式体现出的成效</w:t>
      </w:r>
    </w:p>
    <w:p>
      <w:pPr>
        <w:pStyle w:val="8"/>
        <w:ind w:firstLine="64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四、提炼和总结学校项目建设的示范引领及推广价值</w:t>
      </w:r>
    </w:p>
    <w:p>
      <w:pPr>
        <w:pStyle w:val="8"/>
        <w:ind w:firstLine="64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ascii="黑体" w:hAnsi="黑体" w:eastAsia="黑体" w:cs="仿宋_GB2312"/>
          <w:sz w:val="32"/>
          <w:szCs w:val="32"/>
        </w:rPr>
        <w:t>五</w:t>
      </w:r>
      <w:r>
        <w:rPr>
          <w:rFonts w:hint="eastAsia" w:ascii="黑体" w:hAnsi="黑体" w:eastAsia="黑体" w:cs="仿宋_GB2312"/>
          <w:sz w:val="32"/>
          <w:szCs w:val="32"/>
        </w:rPr>
        <w:t>、简要介绍学校今后的信息化建设思路</w:t>
      </w:r>
    </w:p>
    <w:p/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032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-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>-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6ABF"/>
    <w:multiLevelType w:val="multilevel"/>
    <w:tmpl w:val="0DCC6ABF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3807E07"/>
    <w:multiLevelType w:val="multilevel"/>
    <w:tmpl w:val="63807E07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01A1"/>
    <w:rsid w:val="001101A1"/>
    <w:rsid w:val="00674A34"/>
    <w:rsid w:val="007F1F68"/>
    <w:rsid w:val="00EB2E45"/>
    <w:rsid w:val="00F23584"/>
    <w:rsid w:val="67B9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页脚 字符"/>
    <w:link w:val="2"/>
    <w:qFormat/>
    <w:uiPriority w:val="0"/>
    <w:rPr>
      <w:sz w:val="18"/>
      <w:szCs w:val="18"/>
    </w:rPr>
  </w:style>
  <w:style w:type="character" w:customStyle="1" w:styleId="7">
    <w:name w:val="页脚 Char1"/>
    <w:basedOn w:val="5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列出段落1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382</Characters>
  <Lines>3</Lines>
  <Paragraphs>1</Paragraphs>
  <TotalTime>1</TotalTime>
  <ScaleCrop>false</ScaleCrop>
  <LinksUpToDate>false</LinksUpToDate>
  <CharactersWithSpaces>448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2018-09-03T06:32:00Z</dcterms:created>
  <dc:creator>Tina</dc:creator>
  <cp:lastModifiedBy>吉林省电化教育馆</cp:lastModifiedBy>
  <dcterms:modified xsi:type="dcterms:W3CDTF">2019-09-05T01:13:13Z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