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>
      <w:pPr>
        <w:jc w:val="center"/>
        <w:rPr>
          <w:rFonts w:ascii="宋体"/>
          <w:b/>
          <w:spacing w:val="20"/>
          <w:sz w:val="32"/>
          <w:szCs w:val="32"/>
        </w:rPr>
      </w:pPr>
      <w:r>
        <w:rPr>
          <w:rFonts w:hint="eastAsia" w:ascii="宋体" w:hAnsi="宋体"/>
          <w:b/>
          <w:spacing w:val="20"/>
          <w:sz w:val="32"/>
          <w:szCs w:val="32"/>
        </w:rPr>
        <w:t>参会回执</w:t>
      </w:r>
    </w:p>
    <w:p>
      <w:pPr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市（州）：</w:t>
      </w:r>
      <w:r>
        <w:rPr>
          <w:rFonts w:ascii="仿宋" w:hAnsi="仿宋" w:eastAsia="仿宋"/>
          <w:b/>
          <w:sz w:val="30"/>
          <w:szCs w:val="30"/>
        </w:rPr>
        <w:t xml:space="preserve">          </w:t>
      </w:r>
      <w:r>
        <w:rPr>
          <w:rFonts w:hint="eastAsia" w:ascii="仿宋" w:hAnsi="仿宋" w:eastAsia="仿宋"/>
          <w:b/>
          <w:sz w:val="30"/>
          <w:szCs w:val="30"/>
        </w:rPr>
        <w:t>联系人（课题负责人）：</w:t>
      </w:r>
      <w:r>
        <w:rPr>
          <w:rFonts w:ascii="仿宋" w:hAnsi="仿宋" w:eastAsia="仿宋"/>
          <w:b/>
          <w:sz w:val="30"/>
          <w:szCs w:val="30"/>
        </w:rPr>
        <w:t xml:space="preserve">        </w:t>
      </w:r>
      <w:r>
        <w:rPr>
          <w:rFonts w:hint="eastAsia" w:ascii="仿宋" w:hAnsi="仿宋" w:eastAsia="仿宋"/>
          <w:b/>
          <w:sz w:val="30"/>
          <w:szCs w:val="30"/>
        </w:rPr>
        <w:t>手机</w:t>
      </w:r>
      <w:r>
        <w:rPr>
          <w:rFonts w:ascii="仿宋" w:hAnsi="仿宋" w:eastAsia="仿宋"/>
          <w:b/>
          <w:sz w:val="30"/>
          <w:szCs w:val="30"/>
        </w:rPr>
        <w:t xml:space="preserve"> </w:t>
      </w:r>
      <w:r>
        <w:rPr>
          <w:rFonts w:hint="eastAsia" w:ascii="仿宋" w:hAnsi="仿宋" w:eastAsia="仿宋"/>
          <w:b/>
          <w:sz w:val="30"/>
          <w:szCs w:val="30"/>
        </w:rPr>
        <w:t>：</w:t>
      </w:r>
      <w:r>
        <w:rPr>
          <w:rFonts w:ascii="仿宋" w:hAnsi="仿宋" w:eastAsia="仿宋"/>
          <w:b/>
          <w:sz w:val="30"/>
          <w:szCs w:val="30"/>
        </w:rPr>
        <w:t xml:space="preserve">             </w:t>
      </w:r>
      <w:r>
        <w:rPr>
          <w:rFonts w:hint="eastAsia" w:ascii="仿宋" w:hAnsi="仿宋" w:eastAsia="仿宋"/>
          <w:b/>
          <w:sz w:val="30"/>
          <w:szCs w:val="30"/>
        </w:rPr>
        <w:t>电子邮箱：</w:t>
      </w:r>
    </w:p>
    <w:tbl>
      <w:tblPr>
        <w:tblStyle w:val="5"/>
        <w:tblW w:w="13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37"/>
        <w:gridCol w:w="702"/>
        <w:gridCol w:w="2806"/>
        <w:gridCol w:w="2105"/>
        <w:gridCol w:w="2020"/>
        <w:gridCol w:w="2329"/>
        <w:gridCol w:w="1263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702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2806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2105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职务（职称）</w:t>
            </w:r>
          </w:p>
        </w:tc>
        <w:tc>
          <w:tcPr>
            <w:tcW w:w="2020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2329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电子信箱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住宿情况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806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105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020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329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rFonts w:hint="eastAsia"/>
                <w:b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</w:tbl>
    <w:p>
      <w:pPr>
        <w:pStyle w:val="3"/>
        <w:spacing w:line="240" w:lineRule="auto"/>
        <w:ind w:left="-2" w:leftChars="-1" w:firstLine="0" w:firstLineChars="0"/>
        <w:rPr>
          <w:rFonts w:hAnsi="仿宋"/>
          <w:sz w:val="24"/>
          <w:szCs w:val="24"/>
        </w:rPr>
      </w:pPr>
      <w:r>
        <w:rPr>
          <w:rFonts w:hint="eastAsia" w:hAnsi="仿宋"/>
          <w:sz w:val="24"/>
          <w:szCs w:val="24"/>
        </w:rPr>
        <w:t>说明</w:t>
      </w:r>
      <w:r>
        <w:rPr>
          <w:rFonts w:hAnsi="仿宋"/>
          <w:sz w:val="24"/>
          <w:szCs w:val="24"/>
        </w:rPr>
        <w:t>:</w:t>
      </w:r>
    </w:p>
    <w:p>
      <w:pPr>
        <w:pStyle w:val="3"/>
        <w:spacing w:line="240" w:lineRule="auto"/>
        <w:ind w:left="0" w:firstLine="360" w:firstLineChars="150"/>
        <w:rPr>
          <w:rFonts w:hAnsi="仿宋"/>
          <w:sz w:val="24"/>
          <w:szCs w:val="24"/>
        </w:rPr>
      </w:pPr>
      <w:r>
        <w:rPr>
          <w:rFonts w:hAnsi="仿宋"/>
          <w:sz w:val="24"/>
          <w:szCs w:val="24"/>
        </w:rPr>
        <w:t>1.</w:t>
      </w:r>
      <w:r>
        <w:rPr>
          <w:rFonts w:hint="eastAsia" w:hAnsi="仿宋"/>
          <w:sz w:val="24"/>
          <w:szCs w:val="24"/>
        </w:rPr>
        <w:t>请将本回执逐项填好，特别是在“住宿情况”对应的日期下填写“单住”“合住”“单住合住均可”或“不住”，并于</w:t>
      </w:r>
      <w:r>
        <w:rPr>
          <w:rFonts w:hAnsi="仿宋"/>
          <w:sz w:val="24"/>
          <w:szCs w:val="24"/>
        </w:rPr>
        <w:t>5</w:t>
      </w:r>
      <w:r>
        <w:rPr>
          <w:rFonts w:hint="eastAsia" w:hAnsi="仿宋"/>
          <w:sz w:val="24"/>
          <w:szCs w:val="24"/>
        </w:rPr>
        <w:t>月</w:t>
      </w:r>
      <w:r>
        <w:rPr>
          <w:rFonts w:hAnsi="仿宋"/>
          <w:sz w:val="24"/>
          <w:szCs w:val="24"/>
        </w:rPr>
        <w:t>8</w:t>
      </w:r>
      <w:r>
        <w:rPr>
          <w:rFonts w:hint="eastAsia" w:hAnsi="仿宋"/>
          <w:sz w:val="24"/>
          <w:szCs w:val="24"/>
        </w:rPr>
        <w:t>日前将电子版发至</w:t>
      </w:r>
      <w:r>
        <w:rPr>
          <w:rFonts w:hAnsi="仿宋" w:cs="宋体"/>
          <w:kern w:val="0"/>
          <w:sz w:val="24"/>
          <w:szCs w:val="24"/>
        </w:rPr>
        <w:t>45090226@qq.com</w:t>
      </w:r>
      <w:r>
        <w:rPr>
          <w:rFonts w:hint="eastAsia" w:hAnsi="仿宋"/>
          <w:sz w:val="24"/>
          <w:szCs w:val="24"/>
        </w:rPr>
        <w:t>。</w:t>
      </w:r>
    </w:p>
    <w:p>
      <w:pPr>
        <w:pStyle w:val="3"/>
        <w:spacing w:line="240" w:lineRule="auto"/>
        <w:ind w:left="2" w:leftChars="1" w:firstLine="357" w:firstLineChars="149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报到地点：延吉市国际饭店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地址：延吉市友谊路</w:t>
      </w:r>
      <w:r>
        <w:rPr>
          <w:sz w:val="24"/>
          <w:szCs w:val="24"/>
        </w:rPr>
        <w:t>118</w:t>
      </w:r>
      <w:r>
        <w:rPr>
          <w:rFonts w:hint="eastAsia"/>
          <w:sz w:val="24"/>
          <w:szCs w:val="24"/>
        </w:rPr>
        <w:t>号（延吉西站乘坐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路公交车至青年广场站下车，步行约</w:t>
      </w:r>
      <w:r>
        <w:rPr>
          <w:sz w:val="24"/>
          <w:szCs w:val="24"/>
        </w:rPr>
        <w:t>340</w:t>
      </w:r>
      <w:r>
        <w:rPr>
          <w:rFonts w:hint="eastAsia"/>
          <w:sz w:val="24"/>
          <w:szCs w:val="24"/>
        </w:rPr>
        <w:t>米到达</w:t>
      </w:r>
      <w:r>
        <w:rPr>
          <w:sz w:val="24"/>
          <w:szCs w:val="24"/>
        </w:rPr>
        <w:t>;</w:t>
      </w:r>
      <w:r>
        <w:rPr>
          <w:rFonts w:hint="eastAsia"/>
          <w:sz w:val="24"/>
          <w:szCs w:val="24"/>
        </w:rPr>
        <w:t>延吉西站乘坐</w:t>
      </w:r>
      <w:r>
        <w:rPr>
          <w:sz w:val="24"/>
          <w:szCs w:val="24"/>
        </w:rPr>
        <w:t>60</w:t>
      </w:r>
      <w:r>
        <w:rPr>
          <w:rFonts w:hint="eastAsia"/>
          <w:sz w:val="24"/>
          <w:szCs w:val="24"/>
        </w:rPr>
        <w:t>路公交车至少年宫站下车，步行约</w:t>
      </w:r>
      <w:r>
        <w:rPr>
          <w:sz w:val="24"/>
          <w:szCs w:val="24"/>
        </w:rPr>
        <w:t>300</w:t>
      </w:r>
      <w:r>
        <w:rPr>
          <w:rFonts w:hint="eastAsia"/>
          <w:sz w:val="24"/>
          <w:szCs w:val="24"/>
        </w:rPr>
        <w:t>米到达</w:t>
      </w:r>
      <w:r>
        <w:rPr>
          <w:sz w:val="24"/>
          <w:szCs w:val="24"/>
        </w:rPr>
        <w:t xml:space="preserve">; </w:t>
      </w:r>
      <w:r>
        <w:rPr>
          <w:rFonts w:hint="eastAsia"/>
          <w:sz w:val="24"/>
          <w:szCs w:val="24"/>
        </w:rPr>
        <w:t>延吉西站打出租车约</w:t>
      </w:r>
      <w:r>
        <w:rPr>
          <w:sz w:val="24"/>
          <w:szCs w:val="24"/>
        </w:rPr>
        <w:t>25</w:t>
      </w:r>
      <w:r>
        <w:rPr>
          <w:rFonts w:hint="eastAsia"/>
          <w:sz w:val="24"/>
          <w:szCs w:val="24"/>
        </w:rPr>
        <w:t>元到达。）</w:t>
      </w:r>
    </w:p>
    <w:p>
      <w:pPr>
        <w:pStyle w:val="3"/>
        <w:spacing w:line="240" w:lineRule="auto"/>
        <w:ind w:left="1691" w:leftChars="196" w:hanging="1279" w:hangingChars="533"/>
        <w:rPr>
          <w:rFonts w:hAnsi="仿宋"/>
          <w:sz w:val="24"/>
          <w:szCs w:val="24"/>
        </w:rPr>
      </w:pPr>
      <w:r>
        <w:rPr>
          <w:rFonts w:hAnsi="仿宋"/>
          <w:sz w:val="24"/>
          <w:szCs w:val="24"/>
        </w:rPr>
        <w:t>3.</w:t>
      </w:r>
      <w:r>
        <w:rPr>
          <w:rFonts w:hint="eastAsia" w:hAnsi="仿宋"/>
          <w:sz w:val="24"/>
          <w:szCs w:val="24"/>
        </w:rPr>
        <w:t>报到时间：</w:t>
      </w:r>
      <w:r>
        <w:rPr>
          <w:rFonts w:hAnsi="仿宋"/>
          <w:sz w:val="24"/>
          <w:szCs w:val="24"/>
        </w:rPr>
        <w:t>10</w:t>
      </w:r>
      <w:r>
        <w:rPr>
          <w:rFonts w:hint="eastAsia" w:hAnsi="仿宋"/>
          <w:sz w:val="24"/>
          <w:szCs w:val="24"/>
        </w:rPr>
        <w:t>月</w:t>
      </w:r>
      <w:r>
        <w:rPr>
          <w:rFonts w:hAnsi="仿宋"/>
          <w:sz w:val="24"/>
          <w:szCs w:val="24"/>
        </w:rPr>
        <w:t>13</w:t>
      </w:r>
      <w:r>
        <w:rPr>
          <w:rFonts w:hint="eastAsia" w:hAnsi="仿宋"/>
          <w:sz w:val="24"/>
          <w:szCs w:val="24"/>
        </w:rPr>
        <w:t>日下午</w:t>
      </w:r>
      <w:r>
        <w:rPr>
          <w:rFonts w:hAnsi="仿宋"/>
          <w:sz w:val="24"/>
          <w:szCs w:val="24"/>
        </w:rPr>
        <w:t>13:00-16:30</w:t>
      </w:r>
    </w:p>
    <w:p>
      <w:pPr>
        <w:pStyle w:val="3"/>
        <w:spacing w:line="240" w:lineRule="auto"/>
        <w:ind w:left="1704" w:leftChars="202" w:firstLineChars="0"/>
        <w:rPr>
          <w:kern w:val="0"/>
          <w:sz w:val="24"/>
          <w:szCs w:val="24"/>
        </w:rPr>
      </w:pPr>
      <w:r>
        <w:rPr>
          <w:sz w:val="24"/>
          <w:szCs w:val="24"/>
        </w:rPr>
        <w:t>4.</w:t>
      </w:r>
      <w:r>
        <w:rPr>
          <w:rFonts w:hint="eastAsia"/>
          <w:sz w:val="24"/>
          <w:szCs w:val="24"/>
        </w:rPr>
        <w:t>会议地点：延边州教育学院一楼报告厅</w:t>
      </w:r>
      <w:r>
        <w:rPr>
          <w:sz w:val="24"/>
          <w:szCs w:val="24"/>
        </w:rPr>
        <w:t xml:space="preserve">    </w:t>
      </w:r>
      <w:r>
        <w:rPr>
          <w:rFonts w:hint="eastAsia"/>
          <w:kern w:val="0"/>
          <w:sz w:val="24"/>
          <w:szCs w:val="24"/>
        </w:rPr>
        <w:t>地址：延吉市朝阳街</w:t>
      </w:r>
      <w:r>
        <w:rPr>
          <w:kern w:val="0"/>
          <w:sz w:val="24"/>
          <w:szCs w:val="24"/>
        </w:rPr>
        <w:t>3458</w:t>
      </w:r>
      <w:r>
        <w:rPr>
          <w:rFonts w:hint="eastAsia"/>
          <w:kern w:val="0"/>
          <w:sz w:val="24"/>
          <w:szCs w:val="24"/>
        </w:rPr>
        <w:t>号（延吉市职业高中北门对面）</w:t>
      </w:r>
    </w:p>
    <w:sectPr>
      <w:pgSz w:w="16838" w:h="11906" w:orient="landscape"/>
      <w:pgMar w:top="1701" w:right="1701" w:bottom="1701" w:left="1701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7945060"/>
    <w:rsid w:val="000717AD"/>
    <w:rsid w:val="00087A62"/>
    <w:rsid w:val="000914D0"/>
    <w:rsid w:val="000D72FB"/>
    <w:rsid w:val="000F1C5A"/>
    <w:rsid w:val="001741A5"/>
    <w:rsid w:val="001B0524"/>
    <w:rsid w:val="001C037F"/>
    <w:rsid w:val="001D6FD5"/>
    <w:rsid w:val="001E023C"/>
    <w:rsid w:val="002B7A9C"/>
    <w:rsid w:val="002D7E21"/>
    <w:rsid w:val="003276FA"/>
    <w:rsid w:val="003406E7"/>
    <w:rsid w:val="003763C3"/>
    <w:rsid w:val="00406C16"/>
    <w:rsid w:val="00436331"/>
    <w:rsid w:val="00437988"/>
    <w:rsid w:val="004742A8"/>
    <w:rsid w:val="004E1AEC"/>
    <w:rsid w:val="004E2775"/>
    <w:rsid w:val="00517935"/>
    <w:rsid w:val="00530712"/>
    <w:rsid w:val="00534D4A"/>
    <w:rsid w:val="00561C90"/>
    <w:rsid w:val="005D12DE"/>
    <w:rsid w:val="005D273F"/>
    <w:rsid w:val="005F5DA1"/>
    <w:rsid w:val="006515C2"/>
    <w:rsid w:val="006533C0"/>
    <w:rsid w:val="006E59D8"/>
    <w:rsid w:val="006F5AAD"/>
    <w:rsid w:val="00772D0A"/>
    <w:rsid w:val="007919C8"/>
    <w:rsid w:val="007F27BA"/>
    <w:rsid w:val="008018D1"/>
    <w:rsid w:val="008433D3"/>
    <w:rsid w:val="0089737B"/>
    <w:rsid w:val="008A0AEC"/>
    <w:rsid w:val="008A2037"/>
    <w:rsid w:val="008E27A0"/>
    <w:rsid w:val="008F565A"/>
    <w:rsid w:val="00916E07"/>
    <w:rsid w:val="0093456F"/>
    <w:rsid w:val="009613AF"/>
    <w:rsid w:val="009832C8"/>
    <w:rsid w:val="009F4E66"/>
    <w:rsid w:val="00A47BA9"/>
    <w:rsid w:val="00A85EAE"/>
    <w:rsid w:val="00B154E0"/>
    <w:rsid w:val="00B462F8"/>
    <w:rsid w:val="00B53C2B"/>
    <w:rsid w:val="00B67C75"/>
    <w:rsid w:val="00B93DD1"/>
    <w:rsid w:val="00C40EAC"/>
    <w:rsid w:val="00C7096D"/>
    <w:rsid w:val="00C754F4"/>
    <w:rsid w:val="00C842D7"/>
    <w:rsid w:val="00C87DF7"/>
    <w:rsid w:val="00CB0AE1"/>
    <w:rsid w:val="00CC189A"/>
    <w:rsid w:val="00CF0C88"/>
    <w:rsid w:val="00CF4631"/>
    <w:rsid w:val="00D00919"/>
    <w:rsid w:val="00D33DD0"/>
    <w:rsid w:val="00D57A2D"/>
    <w:rsid w:val="00D679A1"/>
    <w:rsid w:val="00D76339"/>
    <w:rsid w:val="00D825C9"/>
    <w:rsid w:val="00D87989"/>
    <w:rsid w:val="00DB0D7D"/>
    <w:rsid w:val="00DC5844"/>
    <w:rsid w:val="00DD33A7"/>
    <w:rsid w:val="00E0181B"/>
    <w:rsid w:val="00E01A98"/>
    <w:rsid w:val="00EC5D97"/>
    <w:rsid w:val="00ED4002"/>
    <w:rsid w:val="00EE6121"/>
    <w:rsid w:val="00F14836"/>
    <w:rsid w:val="00F47517"/>
    <w:rsid w:val="00F919CF"/>
    <w:rsid w:val="17945060"/>
    <w:rsid w:val="78FA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Body Text Indent 2"/>
    <w:basedOn w:val="1"/>
    <w:link w:val="8"/>
    <w:semiHidden/>
    <w:uiPriority w:val="99"/>
    <w:pPr>
      <w:spacing w:line="560" w:lineRule="exact"/>
      <w:ind w:left="1280" w:hanging="1280" w:hangingChars="400"/>
    </w:pPr>
    <w:rPr>
      <w:rFonts w:ascii="仿宋_GB2312" w:eastAsia="仿宋_GB2312"/>
      <w:sz w:val="32"/>
      <w:szCs w:val="32"/>
      <w:lang w:val="zh-CN"/>
    </w:rPr>
  </w:style>
  <w:style w:type="paragraph" w:styleId="4">
    <w:name w:val="Balloon Text"/>
    <w:basedOn w:val="1"/>
    <w:link w:val="7"/>
    <w:semiHidden/>
    <w:uiPriority w:val="99"/>
    <w:rPr>
      <w:sz w:val="18"/>
      <w:szCs w:val="18"/>
    </w:rPr>
  </w:style>
  <w:style w:type="character" w:customStyle="1" w:styleId="7">
    <w:name w:val="Balloon Text Char"/>
    <w:basedOn w:val="6"/>
    <w:link w:val="4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Body Text Indent 2 Char"/>
    <w:basedOn w:val="6"/>
    <w:link w:val="3"/>
    <w:semiHidden/>
    <w:locked/>
    <w:uiPriority w:val="99"/>
    <w:rPr>
      <w:rFonts w:ascii="仿宋_GB2312" w:eastAsia="仿宋_GB2312" w:cs="Times New Roman"/>
      <w:kern w:val="2"/>
      <w:sz w:val="32"/>
      <w:szCs w:val="32"/>
      <w:lang w:val="zh-CN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 w:cs="黑体"/>
      <w:szCs w:val="22"/>
    </w:rPr>
  </w:style>
  <w:style w:type="character" w:customStyle="1" w:styleId="10">
    <w:name w:val="Date Char"/>
    <w:basedOn w:val="6"/>
    <w:link w:val="2"/>
    <w:semiHidden/>
    <w:qFormat/>
    <w:locked/>
    <w:uiPriority w:val="99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844;&#25991;&#21457;&#24067;&#35201;&#27714;&#21450;&#27169;&#26495;\&#21513;&#30005;&#25945;&#39302;&#20989;&#27169;&#29256;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吉电教馆函模版 (1).dotx</Template>
  <Pages>7</Pages>
  <Words>313</Words>
  <Characters>1786</Characters>
  <Lines>0</Lines>
  <Paragraphs>0</Paragraphs>
  <TotalTime>114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2019-05-06T03:24:00Z</dcterms:created>
  <dc:creator>吉林省电化教育馆</dc:creator>
  <cp:lastModifiedBy>吉林省电化教育馆</cp:lastModifiedBy>
  <dcterms:modified xsi:type="dcterms:W3CDTF">2019-05-06T06:00:13Z</dcterms:modified>
  <dc:title>吉电教馆函〔2018〕  号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